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629B" w14:textId="31D97992" w:rsidR="00BF7B0E" w:rsidRDefault="00BF7B0E" w:rsidP="00BF7B0E">
      <w:pPr>
        <w:pStyle w:val="Heading3"/>
        <w:rPr>
          <w:b/>
          <w:bCs/>
          <w:color w:val="00B050"/>
          <w:u w:val="single"/>
        </w:rPr>
      </w:pPr>
      <w:r w:rsidRPr="00944DC9">
        <w:rPr>
          <w:b/>
          <w:bCs/>
        </w:rPr>
        <w:t>Social Media Posts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for</w:t>
      </w:r>
      <w:r>
        <w:rPr>
          <w:b/>
          <w:bCs/>
        </w:rPr>
        <w:t xml:space="preserve"> </w:t>
      </w:r>
      <w:r w:rsidRPr="00E6270E">
        <w:rPr>
          <w:b/>
          <w:bCs/>
          <w:color w:val="00B050"/>
          <w:u w:val="single"/>
        </w:rPr>
        <w:t xml:space="preserve"> Members</w:t>
      </w:r>
      <w:proofErr w:type="gramEnd"/>
    </w:p>
    <w:p w14:paraId="51019D70" w14:textId="77777777" w:rsidR="00BF7B0E" w:rsidRPr="007D2AAB" w:rsidRDefault="00BF7B0E" w:rsidP="00BF7B0E">
      <w:r w:rsidRPr="007D2AAB">
        <w:t xml:space="preserve">Translate </w:t>
      </w:r>
      <w:r>
        <w:t xml:space="preserve">the image </w:t>
      </w:r>
      <w:r w:rsidRPr="007D2AAB">
        <w:t xml:space="preserve">in your language and </w:t>
      </w:r>
      <w:r>
        <w:t>use</w:t>
      </w:r>
      <w:r w:rsidRPr="007D2AAB">
        <w:t xml:space="preserve"> your IIA logo.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6"/>
        <w:gridCol w:w="6086"/>
      </w:tblGrid>
      <w:tr w:rsidR="00BF7B0E" w14:paraId="0D04AF17" w14:textId="77777777" w:rsidTr="0063287C">
        <w:tc>
          <w:tcPr>
            <w:tcW w:w="2965" w:type="dxa"/>
          </w:tcPr>
          <w:p w14:paraId="4601B651" w14:textId="77777777" w:rsidR="00BF7B0E" w:rsidRDefault="00BF7B0E" w:rsidP="0063287C">
            <w:r>
              <w:rPr>
                <w:noProof/>
              </w:rPr>
              <w:drawing>
                <wp:inline distT="0" distB="0" distL="0" distR="0" wp14:anchorId="52B064C6" wp14:editId="7EB8BE30">
                  <wp:extent cx="1733550" cy="1736883"/>
                  <wp:effectExtent l="0" t="0" r="0" b="0"/>
                  <wp:docPr id="482249488" name="Picture 1" descr="A blue and green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249488" name="Picture 1" descr="A blue and green background with white text&#10;&#10;AI-generated content may b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813" cy="174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5" w:type="dxa"/>
          </w:tcPr>
          <w:p w14:paraId="4ABC1917" w14:textId="77777777" w:rsidR="00BF7B0E" w:rsidRDefault="00BF7B0E" w:rsidP="0063287C">
            <w:r w:rsidRPr="00944DC9">
              <w:rPr>
                <w:b/>
                <w:bCs/>
              </w:rPr>
              <w:t>Empowering Organizations. Enhancing Trust. Elevating Performance.</w:t>
            </w:r>
            <w:r w:rsidRPr="00944DC9">
              <w:t xml:space="preserve"> That's the power of Internal Audit.</w:t>
            </w:r>
          </w:p>
          <w:p w14:paraId="2D1B7520" w14:textId="77777777" w:rsidR="00BF7B0E" w:rsidRPr="00944DC9" w:rsidRDefault="00BF7B0E" w:rsidP="0063287C"/>
          <w:p w14:paraId="11692A70" w14:textId="77777777" w:rsidR="00BF7B0E" w:rsidRDefault="00BF7B0E" w:rsidP="0063287C">
            <w:r>
              <w:t>As an Internal Auditor, I</w:t>
            </w:r>
            <w:r w:rsidRPr="00944DC9">
              <w:t xml:space="preserve"> bring a disciplined approach to evaluat</w:t>
            </w:r>
            <w:r>
              <w:t>ing</w:t>
            </w:r>
            <w:r w:rsidRPr="00944DC9">
              <w:t xml:space="preserve"> and improv</w:t>
            </w:r>
            <w:r>
              <w:t>ing</w:t>
            </w:r>
            <w:r w:rsidRPr="00944DC9">
              <w:t xml:space="preserve"> governance, risk management, and control processes. </w:t>
            </w:r>
            <w:r>
              <w:t>My</w:t>
            </w:r>
            <w:r w:rsidRPr="00944DC9">
              <w:t xml:space="preserve"> work strengthens organizations from the inside out.</w:t>
            </w:r>
          </w:p>
          <w:p w14:paraId="0A8DCE0D" w14:textId="77777777" w:rsidR="00BF7B0E" w:rsidRPr="00944DC9" w:rsidRDefault="00BF7B0E" w:rsidP="0063287C"/>
          <w:p w14:paraId="7D268782" w14:textId="7473CD64" w:rsidR="00BF7B0E" w:rsidRDefault="00BF7B0E" w:rsidP="0063287C">
            <w:pPr>
              <w:rPr>
                <w:color w:val="FF0000"/>
              </w:rPr>
            </w:pPr>
            <w:r w:rsidRPr="00944DC9">
              <w:rPr>
                <w:b/>
                <w:bCs/>
              </w:rPr>
              <w:t>Want to know how Internal Audit drives value across industries?</w:t>
            </w:r>
            <w:r w:rsidRPr="00944DC9">
              <w:t xml:space="preserve"> Ask </w:t>
            </w:r>
            <w:r>
              <w:t>me</w:t>
            </w:r>
            <w:r w:rsidRPr="00944DC9">
              <w:t xml:space="preserve"> or learn more at </w:t>
            </w:r>
            <w:r w:rsidRPr="00BF7B0E">
              <w:t>https://www.iiabelgium.org/</w:t>
            </w:r>
          </w:p>
          <w:p w14:paraId="4A298EAC" w14:textId="77777777" w:rsidR="00BF7B0E" w:rsidRDefault="00BF7B0E" w:rsidP="0063287C">
            <w:pPr>
              <w:rPr>
                <w:color w:val="FF0000"/>
              </w:rPr>
            </w:pPr>
          </w:p>
          <w:p w14:paraId="37532D7C" w14:textId="77777777" w:rsidR="00BF7B0E" w:rsidRDefault="00BF7B0E" w:rsidP="0063287C">
            <w:r w:rsidRPr="00944DC9">
              <w:t>#</w:t>
            </w:r>
            <w:proofErr w:type="gramStart"/>
            <w:r>
              <w:t>O</w:t>
            </w:r>
            <w:r w:rsidRPr="00944DC9">
              <w:t xml:space="preserve">neIIA </w:t>
            </w:r>
            <w:r>
              <w:t xml:space="preserve"> </w:t>
            </w:r>
            <w:r w:rsidRPr="00944DC9">
              <w:t>#</w:t>
            </w:r>
            <w:proofErr w:type="gramEnd"/>
            <w:r w:rsidRPr="00944DC9">
              <w:t>InternalAudit</w:t>
            </w:r>
            <w:r>
              <w:t>Month</w:t>
            </w:r>
            <w:r w:rsidRPr="00944DC9">
              <w:t xml:space="preserve"> </w:t>
            </w:r>
          </w:p>
        </w:tc>
      </w:tr>
      <w:tr w:rsidR="00BF7B0E" w14:paraId="0EF53507" w14:textId="77777777" w:rsidTr="0063287C">
        <w:tc>
          <w:tcPr>
            <w:tcW w:w="2965" w:type="dxa"/>
          </w:tcPr>
          <w:p w14:paraId="07BDABF3" w14:textId="77777777" w:rsidR="00BF7B0E" w:rsidRDefault="00BF7B0E" w:rsidP="0063287C">
            <w:r>
              <w:rPr>
                <w:noProof/>
              </w:rPr>
              <w:drawing>
                <wp:inline distT="0" distB="0" distL="0" distR="0" wp14:anchorId="0F61C190" wp14:editId="10652A9B">
                  <wp:extent cx="1748673" cy="1762125"/>
                  <wp:effectExtent l="0" t="0" r="4445" b="0"/>
                  <wp:docPr id="1320346338" name="Picture 1" descr="A blue and green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346338" name="Picture 1" descr="A blue and green background with white text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667" cy="178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5" w:type="dxa"/>
          </w:tcPr>
          <w:p w14:paraId="127A2B4C" w14:textId="77777777" w:rsidR="00BF7B0E" w:rsidRDefault="00BF7B0E" w:rsidP="0063287C">
            <w:r w:rsidRPr="00944DC9">
              <w:rPr>
                <w:b/>
                <w:bCs/>
              </w:rPr>
              <w:t>Navigating Risks. Building Resilience. Inspiring Confidence.</w:t>
            </w:r>
            <w:r w:rsidRPr="00944DC9">
              <w:t xml:space="preserve"> That's the power of Internal Audit.</w:t>
            </w:r>
          </w:p>
          <w:p w14:paraId="73DBC7EA" w14:textId="77777777" w:rsidR="00BF7B0E" w:rsidRDefault="00BF7B0E" w:rsidP="0063287C"/>
          <w:p w14:paraId="51915CE2" w14:textId="77777777" w:rsidR="00BF7B0E" w:rsidRDefault="00BF7B0E" w:rsidP="0063287C">
            <w:r w:rsidRPr="00944DC9">
              <w:t xml:space="preserve">Internal Auditors are the unsung heroes ensuring organizations stay agile, resilient, and future-ready. </w:t>
            </w:r>
            <w:r>
              <w:t>We</w:t>
            </w:r>
            <w:r w:rsidRPr="00944DC9">
              <w:t xml:space="preserve"> offer independent insights that drive strategic improvements.</w:t>
            </w:r>
          </w:p>
          <w:p w14:paraId="50A53420" w14:textId="77777777" w:rsidR="00BF7B0E" w:rsidRDefault="00BF7B0E" w:rsidP="0063287C"/>
          <w:p w14:paraId="6CCD8A49" w14:textId="15954B21" w:rsidR="00BF7B0E" w:rsidRPr="00944DC9" w:rsidRDefault="00BF7B0E" w:rsidP="0063287C">
            <w:r w:rsidRPr="00944DC9">
              <w:rPr>
                <w:b/>
                <w:bCs/>
              </w:rPr>
              <w:t>Ready to discover how Internal Audit supports sustainable growth and effective governance?</w:t>
            </w:r>
            <w:r w:rsidRPr="00944DC9">
              <w:t xml:space="preserve"> Ask </w:t>
            </w:r>
            <w:r>
              <w:t>me</w:t>
            </w:r>
            <w:r w:rsidRPr="00944DC9">
              <w:t xml:space="preserve"> or learn more at </w:t>
            </w:r>
            <w:r w:rsidRPr="00BF7B0E">
              <w:t>https://www.iiabelgium.org/</w:t>
            </w:r>
          </w:p>
          <w:p w14:paraId="243F0A7B" w14:textId="77777777" w:rsidR="00BF7B0E" w:rsidRDefault="00BF7B0E" w:rsidP="0063287C">
            <w:r w:rsidRPr="00944DC9">
              <w:t>#</w:t>
            </w:r>
            <w:proofErr w:type="gramStart"/>
            <w:r>
              <w:t>O</w:t>
            </w:r>
            <w:r w:rsidRPr="00944DC9">
              <w:t xml:space="preserve">neIIA </w:t>
            </w:r>
            <w:r>
              <w:t xml:space="preserve"> </w:t>
            </w:r>
            <w:r w:rsidRPr="00944DC9">
              <w:t>#</w:t>
            </w:r>
            <w:proofErr w:type="gramEnd"/>
            <w:r w:rsidRPr="00944DC9">
              <w:t>InternalAudit</w:t>
            </w:r>
            <w:r>
              <w:t>Month</w:t>
            </w:r>
            <w:r w:rsidRPr="00944DC9">
              <w:t xml:space="preserve"> </w:t>
            </w:r>
          </w:p>
          <w:p w14:paraId="2181E32F" w14:textId="77777777" w:rsidR="00BF7B0E" w:rsidRDefault="00BF7B0E" w:rsidP="0063287C"/>
        </w:tc>
      </w:tr>
      <w:tr w:rsidR="00BF7B0E" w14:paraId="546F738A" w14:textId="77777777" w:rsidTr="0063287C">
        <w:tc>
          <w:tcPr>
            <w:tcW w:w="2965" w:type="dxa"/>
          </w:tcPr>
          <w:p w14:paraId="700014CC" w14:textId="77777777" w:rsidR="00BF7B0E" w:rsidRDefault="00BF7B0E" w:rsidP="0063287C">
            <w:r>
              <w:rPr>
                <w:noProof/>
              </w:rPr>
              <w:drawing>
                <wp:inline distT="0" distB="0" distL="0" distR="0" wp14:anchorId="4E7FC75C" wp14:editId="142036D5">
                  <wp:extent cx="1724025" cy="1727338"/>
                  <wp:effectExtent l="0" t="0" r="0" b="6350"/>
                  <wp:docPr id="934447652" name="Picture 1" descr="A blue and green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47652" name="Picture 1" descr="A blue and green background with white text&#10;&#10;AI-generated content may be incorrec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296" cy="1744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5" w:type="dxa"/>
          </w:tcPr>
          <w:p w14:paraId="4E2ACC58" w14:textId="77777777" w:rsidR="00BF7B0E" w:rsidRDefault="00BF7B0E" w:rsidP="0063287C">
            <w:r w:rsidRPr="00944DC9">
              <w:rPr>
                <w:b/>
                <w:bCs/>
              </w:rPr>
              <w:t>Assuring Integrity. Enhancing Accountability. Creating Value.</w:t>
            </w:r>
            <w:r w:rsidRPr="00944DC9">
              <w:t xml:space="preserve"> That's the power of Internal Audit.</w:t>
            </w:r>
          </w:p>
          <w:p w14:paraId="5AEE3E15" w14:textId="77777777" w:rsidR="00BF7B0E" w:rsidRDefault="00BF7B0E" w:rsidP="0063287C"/>
          <w:p w14:paraId="00D09DF9" w14:textId="77777777" w:rsidR="00BF7B0E" w:rsidRDefault="00BF7B0E" w:rsidP="0063287C">
            <w:r w:rsidRPr="00944DC9">
              <w:t xml:space="preserve">Internal Auditors provide a critical check-and-balance, ensuring organizations meet their objectives with integrity and efficiency. </w:t>
            </w:r>
            <w:r>
              <w:t>We</w:t>
            </w:r>
            <w:r w:rsidRPr="00944DC9">
              <w:t xml:space="preserve"> offer assurance that processes are </w:t>
            </w:r>
            <w:proofErr w:type="gramStart"/>
            <w:r w:rsidRPr="00944DC9">
              <w:t>robust</w:t>
            </w:r>
            <w:proofErr w:type="gramEnd"/>
            <w:r w:rsidRPr="00944DC9">
              <w:t xml:space="preserve"> and risks are effectively managed.</w:t>
            </w:r>
          </w:p>
          <w:p w14:paraId="5E4913F9" w14:textId="77777777" w:rsidR="00BF7B0E" w:rsidRPr="00944DC9" w:rsidRDefault="00BF7B0E" w:rsidP="0063287C"/>
          <w:p w14:paraId="34903257" w14:textId="77A9A755" w:rsidR="00BF7B0E" w:rsidRDefault="00BF7B0E" w:rsidP="0063287C">
            <w:pPr>
              <w:rPr>
                <w:color w:val="FF0000"/>
              </w:rPr>
            </w:pPr>
            <w:r w:rsidRPr="00944DC9">
              <w:rPr>
                <w:b/>
                <w:bCs/>
              </w:rPr>
              <w:lastRenderedPageBreak/>
              <w:t>Interested in how Internal Audit can sharpen your strategic edge?</w:t>
            </w:r>
            <w:r w:rsidRPr="00944DC9">
              <w:t xml:space="preserve"> Ask </w:t>
            </w:r>
            <w:r>
              <w:t>me</w:t>
            </w:r>
            <w:r w:rsidRPr="00944DC9">
              <w:t xml:space="preserve"> or learn more at </w:t>
            </w:r>
            <w:r w:rsidRPr="00BF7B0E">
              <w:t>https://www.iiabelgium.org/</w:t>
            </w:r>
          </w:p>
          <w:p w14:paraId="1AE814B7" w14:textId="77777777" w:rsidR="00BF7B0E" w:rsidRDefault="00BF7B0E" w:rsidP="0063287C">
            <w:r w:rsidRPr="00944DC9">
              <w:t>#</w:t>
            </w:r>
            <w:proofErr w:type="gramStart"/>
            <w:r>
              <w:t>O</w:t>
            </w:r>
            <w:r w:rsidRPr="00944DC9">
              <w:t xml:space="preserve">neIIA </w:t>
            </w:r>
            <w:r>
              <w:t xml:space="preserve"> </w:t>
            </w:r>
            <w:r w:rsidRPr="00944DC9">
              <w:t>#</w:t>
            </w:r>
            <w:proofErr w:type="gramEnd"/>
            <w:r w:rsidRPr="00944DC9">
              <w:t>InternalAudit</w:t>
            </w:r>
            <w:r>
              <w:t>Month</w:t>
            </w:r>
            <w:r w:rsidRPr="00944DC9">
              <w:t xml:space="preserve"> </w:t>
            </w:r>
          </w:p>
        </w:tc>
      </w:tr>
    </w:tbl>
    <w:p w14:paraId="18EC0703" w14:textId="77777777" w:rsidR="00641FAD" w:rsidRDefault="00641FAD"/>
    <w:sectPr w:rsidR="00641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0E"/>
    <w:rsid w:val="00641FAD"/>
    <w:rsid w:val="008B22F4"/>
    <w:rsid w:val="00BA43E0"/>
    <w:rsid w:val="00BF7B0E"/>
    <w:rsid w:val="00CC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78C7AD"/>
  <w15:chartTrackingRefBased/>
  <w15:docId w15:val="{26806D3B-E19B-4AB5-98F2-A1C2EFEC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B0E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B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B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B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B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7B0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B0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B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B0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B0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B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B0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B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B0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B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B0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B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F7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BE"/>
    </w:rPr>
  </w:style>
  <w:style w:type="character" w:customStyle="1" w:styleId="TitleChar">
    <w:name w:val="Title Char"/>
    <w:basedOn w:val="DefaultParagraphFont"/>
    <w:link w:val="Title"/>
    <w:uiPriority w:val="10"/>
    <w:rsid w:val="00BF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B0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BE"/>
    </w:rPr>
  </w:style>
  <w:style w:type="character" w:customStyle="1" w:styleId="SubtitleChar">
    <w:name w:val="Subtitle Char"/>
    <w:basedOn w:val="DefaultParagraphFont"/>
    <w:link w:val="Subtitle"/>
    <w:uiPriority w:val="11"/>
    <w:rsid w:val="00BF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B0E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en-BE"/>
    </w:rPr>
  </w:style>
  <w:style w:type="character" w:customStyle="1" w:styleId="QuoteChar">
    <w:name w:val="Quote Char"/>
    <w:basedOn w:val="DefaultParagraphFont"/>
    <w:link w:val="Quote"/>
    <w:uiPriority w:val="29"/>
    <w:rsid w:val="00BF7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B0E"/>
    <w:pPr>
      <w:spacing w:line="259" w:lineRule="auto"/>
      <w:ind w:left="720"/>
      <w:contextualSpacing/>
    </w:pPr>
    <w:rPr>
      <w:sz w:val="22"/>
      <w:szCs w:val="22"/>
      <w:lang w:val="en-BE"/>
    </w:rPr>
  </w:style>
  <w:style w:type="character" w:styleId="IntenseEmphasis">
    <w:name w:val="Intense Emphasis"/>
    <w:basedOn w:val="DefaultParagraphFont"/>
    <w:uiPriority w:val="21"/>
    <w:qFormat/>
    <w:rsid w:val="00BF7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en-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B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7B0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F7B0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7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 Dinas</dc:creator>
  <cp:keywords/>
  <dc:description/>
  <cp:lastModifiedBy>Thanasis Dinas</cp:lastModifiedBy>
  <cp:revision>1</cp:revision>
  <dcterms:created xsi:type="dcterms:W3CDTF">2025-04-28T14:27:00Z</dcterms:created>
  <dcterms:modified xsi:type="dcterms:W3CDTF">2025-04-28T14:30:00Z</dcterms:modified>
</cp:coreProperties>
</file>